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0" w:name="_Toc1325"/>
      <w:bookmarkStart w:id="1" w:name="_Toc28864"/>
      <w:bookmarkStart w:id="2" w:name="_Toc4980"/>
      <w:bookmarkStart w:id="3" w:name="_Toc2710"/>
      <w:r>
        <w:rPr>
          <w:color w:val="auto"/>
          <w:highlight w:val="none"/>
        </w:rPr>
        <w:t>区块链工程专业</w:t>
      </w:r>
      <w:bookmarkEnd w:id="0"/>
      <w:bookmarkEnd w:id="1"/>
      <w:bookmarkEnd w:id="2"/>
      <w:bookmarkEnd w:id="3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textAlignment w:val="baseline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一、专业名称、专业代码、学科门类</w:t>
      </w:r>
    </w:p>
    <w:p>
      <w:pPr>
        <w:ind w:firstLine="420"/>
        <w:textAlignment w:val="baseline"/>
        <w:rPr>
          <w:rFonts w:hint="default" w:ascii="Times New Roman" w:hAnsi="Times New Roman" w:cs="Times New Roman"/>
          <w:b/>
          <w:i/>
          <w:caps/>
          <w:color w:val="auto"/>
          <w:sz w:val="20"/>
        </w:rPr>
      </w:pPr>
      <w:r>
        <w:rPr>
          <w:rFonts w:hint="default" w:ascii="Times New Roman" w:hAnsi="Times New Roman" w:cs="Times New Roman"/>
          <w:color w:val="auto"/>
        </w:rPr>
        <w:t>专业名称：区块链工程/Blockchain Engineering</w:t>
      </w:r>
    </w:p>
    <w:p>
      <w:pPr>
        <w:ind w:firstLine="420"/>
        <w:textAlignment w:val="baseline"/>
        <w:rPr>
          <w:rFonts w:hint="default" w:ascii="Times New Roman" w:hAnsi="Times New Roman" w:cs="Times New Roman"/>
          <w:b/>
          <w:i/>
          <w:caps/>
          <w:color w:val="auto"/>
          <w:sz w:val="20"/>
        </w:rPr>
      </w:pPr>
      <w:r>
        <w:rPr>
          <w:rFonts w:hint="default" w:ascii="Times New Roman" w:hAnsi="Times New Roman" w:cs="Times New Roman"/>
          <w:color w:val="auto"/>
        </w:rPr>
        <w:t>专业代码：080917T</w:t>
      </w:r>
    </w:p>
    <w:p>
      <w:pPr>
        <w:ind w:firstLine="420"/>
        <w:textAlignment w:val="baseline"/>
        <w:rPr>
          <w:rFonts w:hint="default" w:ascii="Times New Roman" w:hAnsi="Times New Roman" w:cs="Times New Roman"/>
          <w:b/>
          <w:i/>
          <w:caps/>
          <w:color w:val="auto"/>
          <w:sz w:val="20"/>
        </w:rPr>
      </w:pPr>
      <w:r>
        <w:rPr>
          <w:rFonts w:hint="default" w:ascii="Times New Roman" w:hAnsi="Times New Roman" w:cs="Times New Roman"/>
          <w:color w:val="auto"/>
        </w:rPr>
        <w:t>学科门类：工学</w:t>
      </w:r>
    </w:p>
    <w:p>
      <w:pPr>
        <w:pStyle w:val="3"/>
        <w:textAlignment w:val="baseline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二、学制</w:t>
      </w:r>
    </w:p>
    <w:p>
      <w:pPr>
        <w:ind w:firstLine="420"/>
        <w:textAlignment w:val="baseline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kern w:val="0"/>
          <w:szCs w:val="21"/>
        </w:rPr>
        <w:t>基本学制四年，在此基础上实行弹性学习年限</w:t>
      </w:r>
      <w:r>
        <w:rPr>
          <w:rFonts w:hint="default" w:ascii="Times New Roman" w:hAnsi="Times New Roman" w:cs="Times New Roman"/>
          <w:color w:val="auto"/>
          <w:sz w:val="24"/>
        </w:rPr>
        <w:t>。</w:t>
      </w:r>
    </w:p>
    <w:p>
      <w:pPr>
        <w:keepNext/>
        <w:keepLines/>
        <w:spacing w:before="240" w:after="120" w:line="240" w:lineRule="auto"/>
        <w:ind w:firstLine="0" w:firstLineChars="0"/>
        <w:outlineLvl w:val="0"/>
        <w:rPr>
          <w:rFonts w:hint="default" w:ascii="Times New Roman" w:hAnsi="Times New Roman" w:eastAsia="黑体" w:cs="Times New Roman"/>
          <w:bCs/>
          <w:color w:val="auto"/>
          <w:kern w:val="44"/>
          <w:sz w:val="24"/>
          <w:szCs w:val="44"/>
        </w:rPr>
      </w:pPr>
      <w:r>
        <w:rPr>
          <w:rFonts w:hint="eastAsia" w:eastAsia="黑体" w:cs="Times New Roman"/>
          <w:bCs/>
          <w:color w:val="auto"/>
          <w:kern w:val="44"/>
          <w:sz w:val="24"/>
          <w:szCs w:val="44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color w:val="auto"/>
          <w:kern w:val="44"/>
          <w:sz w:val="24"/>
          <w:szCs w:val="44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outlineLvl w:val="0"/>
        <w:rPr>
          <w:rFonts w:hint="default" w:ascii="Times New Roman" w:hAnsi="Times New Roman" w:eastAsia="黑体" w:cs="Times New Roman"/>
          <w:bCs/>
          <w:color w:val="auto"/>
          <w:kern w:val="44"/>
          <w:sz w:val="24"/>
          <w:szCs w:val="44"/>
        </w:rPr>
      </w:pPr>
      <w:r>
        <w:rPr>
          <w:rFonts w:hint="default" w:ascii="Times New Roman" w:hAnsi="Times New Roman" w:eastAsia="黑体" w:cs="Times New Roman"/>
          <w:bCs/>
          <w:color w:val="auto"/>
          <w:kern w:val="44"/>
          <w:sz w:val="24"/>
          <w:szCs w:val="44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"/>
        <w:gridCol w:w="229"/>
        <w:gridCol w:w="236"/>
        <w:gridCol w:w="1255"/>
        <w:gridCol w:w="3820"/>
        <w:gridCol w:w="569"/>
        <w:gridCol w:w="21"/>
        <w:gridCol w:w="631"/>
        <w:gridCol w:w="19"/>
        <w:gridCol w:w="5"/>
        <w:gridCol w:w="629"/>
        <w:gridCol w:w="26"/>
        <w:gridCol w:w="581"/>
        <w:gridCol w:w="54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学期</w:t>
            </w:r>
          </w:p>
        </w:tc>
        <w:tc>
          <w:tcPr>
            <w:tcW w:w="149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38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</w:t>
            </w:r>
          </w:p>
        </w:tc>
        <w:tc>
          <w:tcPr>
            <w:tcW w:w="13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课内学时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考核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理论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实践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方式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思想道德修养与法律基础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Moral,Ethics&amp;Fundamentals of Law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11001000222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大学生职业生涯规划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Career Planning for college students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11001000408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EnglishⅠ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信息技术基础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Fundamental Knowledge of Computer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11001000616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高等数学A1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Advanced Mathematics A1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11001000225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大学生心理健康教育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Student’Psychological Health and Development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PE1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11151000213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面向过程程序设计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Process Orientend Programming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11001000233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大学生劳动教育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Labour Education for university students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学分（必修课：2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11001000305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中国近现代史纲要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Chinese Modern History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11001000409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EnglishⅡ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11001000415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大学物理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physics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11001000417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高等数学A2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Advanced Mathematics A2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PE2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▲数据结构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Data Structure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信息管理与信息系统导论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Introduction of blockchain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5学分（必修课：24学分，通识任选1学分）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11001000301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马克思主义基本原理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Basic Principles of Marxism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11001000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大学英语III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EnglishⅢ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11001000220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线性代数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Linear algebra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11001000221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离散数学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Discrete mathematics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PE3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1102401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Management Science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▲数据库原理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Principle of Database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1102402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▲Web开发技术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web Development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11001000130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国学基础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Sinology Foundation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11001000224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创新创业教育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Innovation and entrepreneurship education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学分（必修课：2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11001000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02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毛泽东思想和中国特色社会主义理论体系概论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Mao Zedong thought and theoretical system of socialism with Chinese characteristics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11001000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大学英语IV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EnglishⅣ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11001000129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大学体育4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PE4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信息管理学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Management Science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Java程序设计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Java programing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11001000131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应用文写作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Applied writing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信息系统建模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System Modeling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专业限选课（4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管理统计学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Management Statistics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组织行为学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Organizational Behavior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云计算技术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Cloud computing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1102403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数据库应用技术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DatabaseApplication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数据仓库与数据挖掘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Data Warehouse and Data Mining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3学分（必修课：16学分，限选课修满：5学分，通识任选2学分）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bookmarkStart w:id="4" w:name="OLE_LINK31" w:colFirst="1" w:colLast="5"/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操作系统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Operating System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计算机网络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Computer Network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1102404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JavaEE程序设计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EE Development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Linux操作系统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Linux operating system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专业限选课（4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信息安全理论与技术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Security Theory and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信息系统案例分析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Case Analysis In Information System 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算法分析与设计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Algorithm analysis and design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429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.NET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开发技术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.NET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Development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430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信息资源管理（ERP）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(ERP)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Resource Management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学分（必修课：1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学分，限选课修满：5学分，通识任选2学分）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110250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Android软件开发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Development of Android software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110250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软件工程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software engineering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1102608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管理信息系统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Management Information System 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404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运筹学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Operations Research 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信息组织与检索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Information Organization and Retrieval 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ERP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原理及应用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ERP Principle and Application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信息系统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项目管理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project management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专业英语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Special English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大型数据库技术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Large database technology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11001000234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艺术鉴赏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Artistic appreciation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8学分（必修课：15学分，限选课修满：1学分，通识任选2学分）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就业指导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Employment Guidance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401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信息系统分析与设计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System Analysis and Design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区块链技术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Technology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of Block Chain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41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大学生毕业论文写作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Graduation Thesis Writing</w:t>
            </w:r>
          </w:p>
        </w:tc>
        <w:tc>
          <w:tcPr>
            <w:tcW w:w="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6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12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12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5学分（必修课：3学分，限选课修满：1学分，通识任选1学分）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81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不固定学期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形势与政策（通识必修课）</w:t>
            </w:r>
          </w:p>
        </w:tc>
        <w:tc>
          <w:tcPr>
            <w:tcW w:w="360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81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国家安全教育（通识必修课）</w:t>
            </w:r>
          </w:p>
        </w:tc>
        <w:tc>
          <w:tcPr>
            <w:tcW w:w="360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46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学期</w:t>
            </w:r>
          </w:p>
        </w:tc>
        <w:tc>
          <w:tcPr>
            <w:tcW w:w="12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38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</w:t>
            </w:r>
          </w:p>
        </w:tc>
        <w:tc>
          <w:tcPr>
            <w:tcW w:w="130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课内学时</w:t>
            </w:r>
          </w:p>
        </w:tc>
        <w:tc>
          <w:tcPr>
            <w:tcW w:w="66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方式</w:t>
            </w:r>
          </w:p>
        </w:tc>
        <w:tc>
          <w:tcPr>
            <w:tcW w:w="106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理论</w:t>
            </w: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实践/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</w:t>
            </w:r>
          </w:p>
        </w:tc>
        <w:tc>
          <w:tcPr>
            <w:tcW w:w="66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一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11001000107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军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训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练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二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11001000151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认知实习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三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1000657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Web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开发技术课程设计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四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1000252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Java程序设计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五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1102608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JavaEE程序设计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六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11001000453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专业实习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七</w:t>
            </w:r>
          </w:p>
        </w:tc>
        <w:tc>
          <w:tcPr>
            <w:tcW w:w="12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11001000654</w:t>
            </w:r>
          </w:p>
        </w:tc>
        <w:tc>
          <w:tcPr>
            <w:tcW w:w="38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毕业实习</w:t>
            </w:r>
          </w:p>
        </w:tc>
        <w:tc>
          <w:tcPr>
            <w:tcW w:w="5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8周</w:t>
            </w:r>
          </w:p>
        </w:tc>
        <w:tc>
          <w:tcPr>
            <w:tcW w:w="66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八</w:t>
            </w:r>
          </w:p>
        </w:tc>
        <w:tc>
          <w:tcPr>
            <w:tcW w:w="12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4周</w:t>
            </w:r>
          </w:p>
        </w:tc>
        <w:tc>
          <w:tcPr>
            <w:tcW w:w="66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11001000855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毕业设计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不固定学期</w:t>
            </w:r>
          </w:p>
        </w:tc>
        <w:tc>
          <w:tcPr>
            <w:tcW w:w="12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11001000656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第二课堂</w:t>
            </w:r>
          </w:p>
        </w:tc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41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81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学分合计</w:t>
            </w: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必修课</w:t>
            </w:r>
          </w:p>
        </w:tc>
        <w:tc>
          <w:tcPr>
            <w:tcW w:w="360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4（118+6）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81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选修课</w:t>
            </w:r>
          </w:p>
        </w:tc>
        <w:tc>
          <w:tcPr>
            <w:tcW w:w="360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81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拓展环节</w:t>
            </w:r>
          </w:p>
        </w:tc>
        <w:tc>
          <w:tcPr>
            <w:tcW w:w="360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修读总学分</w:t>
            </w:r>
          </w:p>
        </w:tc>
        <w:tc>
          <w:tcPr>
            <w:tcW w:w="360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</w:tr>
    </w:tbl>
    <w:p>
      <w:bookmarkStart w:id="5" w:name="_GoBack"/>
      <w:bookmarkEnd w:id="5"/>
      <w:r>
        <w:br w:type="page"/>
      </w:r>
    </w:p>
    <w:p>
      <w:pPr>
        <w:pStyle w:val="5"/>
        <w:bidi w:val="0"/>
        <w:rPr>
          <w:rFonts w:hint="eastAsia" w:eastAsia="黑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信息管理与信息系统</w:t>
      </w:r>
      <w:r>
        <w:rPr>
          <w:color w:val="auto"/>
        </w:rPr>
        <w:t>专业</w:t>
      </w:r>
      <w:r>
        <w:rPr>
          <w:rFonts w:hint="eastAsia"/>
          <w:color w:val="auto"/>
          <w:lang w:eastAsia="zh-CN"/>
        </w:rPr>
        <w:t>教学计划</w:t>
      </w:r>
    </w:p>
    <w:p>
      <w:pPr>
        <w:pStyle w:val="3"/>
        <w:bidi w:val="0"/>
        <w:rPr>
          <w:color w:val="auto"/>
        </w:rPr>
      </w:pPr>
      <w:r>
        <w:rPr>
          <w:color w:val="auto"/>
        </w:rPr>
        <w:t>一、专业名称、专业代码、学科门类</w:t>
      </w:r>
    </w:p>
    <w:p>
      <w:pPr>
        <w:bidi w:val="0"/>
        <w:rPr>
          <w:color w:val="auto"/>
        </w:rPr>
      </w:pPr>
      <w:r>
        <w:rPr>
          <w:color w:val="auto"/>
        </w:rPr>
        <w:t>专业名称：</w:t>
      </w:r>
      <w:r>
        <w:rPr>
          <w:rFonts w:hint="eastAsia"/>
          <w:color w:val="auto"/>
          <w:lang w:eastAsia="zh-CN"/>
        </w:rPr>
        <w:t>信息管理与信息系统</w:t>
      </w:r>
    </w:p>
    <w:p>
      <w:pPr>
        <w:bidi w:val="0"/>
        <w:rPr>
          <w:rFonts w:hint="eastAsia" w:eastAsia="宋体"/>
          <w:color w:val="auto"/>
          <w:lang w:eastAsia="zh-CN"/>
        </w:rPr>
      </w:pPr>
      <w:r>
        <w:rPr>
          <w:color w:val="auto"/>
        </w:rPr>
        <w:t>专业代码：</w:t>
      </w:r>
      <w:r>
        <w:rPr>
          <w:rFonts w:hint="eastAsia"/>
          <w:color w:val="auto"/>
          <w:lang w:eastAsia="zh-CN"/>
        </w:rPr>
        <w:t>120102</w:t>
      </w: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  <w:r>
        <w:rPr>
          <w:color w:val="auto"/>
        </w:rPr>
        <w:t>学科门类：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  <w:t>管理科学与工程</w:t>
      </w:r>
    </w:p>
    <w:p>
      <w:pPr>
        <w:pStyle w:val="3"/>
        <w:bidi w:val="0"/>
        <w:rPr>
          <w:color w:val="auto"/>
        </w:rPr>
      </w:pPr>
      <w:r>
        <w:rPr>
          <w:color w:val="auto"/>
        </w:rPr>
        <w:t>二、学制</w:t>
      </w:r>
    </w:p>
    <w:p>
      <w:pPr>
        <w:bidi w:val="0"/>
        <w:rPr>
          <w:rFonts w:eastAsiaTheme="majorEastAsia"/>
          <w:color w:val="auto"/>
          <w:sz w:val="24"/>
        </w:rPr>
      </w:pPr>
      <w:r>
        <w:rPr>
          <w:color w:val="auto"/>
          <w:kern w:val="0"/>
          <w:szCs w:val="21"/>
        </w:rPr>
        <w:t>基本学制四年</w:t>
      </w:r>
      <w:r>
        <w:rPr>
          <w:rFonts w:hint="eastAsia"/>
          <w:color w:val="auto"/>
          <w:kern w:val="0"/>
          <w:szCs w:val="21"/>
        </w:rPr>
        <w:t>，</w:t>
      </w:r>
      <w:r>
        <w:rPr>
          <w:color w:val="auto"/>
          <w:kern w:val="0"/>
          <w:szCs w:val="21"/>
        </w:rPr>
        <w:t>在此基础上实行弹性学习年限</w:t>
      </w:r>
      <w:r>
        <w:rPr>
          <w:rFonts w:eastAsiaTheme="majorEastAsia"/>
          <w:color w:val="auto"/>
          <w:sz w:val="24"/>
        </w:rPr>
        <w:t>。</w:t>
      </w:r>
    </w:p>
    <w:p>
      <w:pPr>
        <w:pStyle w:val="3"/>
        <w:bidi w:val="0"/>
        <w:rPr>
          <w:color w:val="auto"/>
        </w:rPr>
      </w:pPr>
      <w:r>
        <w:rPr>
          <w:rFonts w:hint="eastAsia"/>
          <w:color w:val="auto"/>
          <w:lang w:eastAsia="zh-CN"/>
        </w:rPr>
        <w:t>三</w:t>
      </w:r>
      <w:r>
        <w:rPr>
          <w:color w:val="auto"/>
        </w:rPr>
        <w:t>、专业学程安排</w:t>
      </w:r>
    </w:p>
    <w:p>
      <w:pPr>
        <w:pStyle w:val="3"/>
        <w:bidi w:val="0"/>
        <w:jc w:val="center"/>
        <w:rPr>
          <w:color w:val="auto"/>
        </w:rPr>
      </w:pPr>
      <w:r>
        <w:rPr>
          <w:color w:val="auto"/>
        </w:rPr>
        <w:t>专业学程安排表</w:t>
      </w:r>
    </w:p>
    <w:tbl>
      <w:tblPr>
        <w:tblStyle w:val="7"/>
        <w:tblW w:w="9502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338"/>
        <w:gridCol w:w="1179"/>
        <w:gridCol w:w="3100"/>
        <w:gridCol w:w="724"/>
        <w:gridCol w:w="724"/>
        <w:gridCol w:w="724"/>
        <w:gridCol w:w="662"/>
        <w:gridCol w:w="151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tblHeader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课内学时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考核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课程属性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tblHeader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理论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实践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方式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思想道德修养与法律基础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Moral,Ethics&amp;Fundamentals of Law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11001000222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大学生职业生涯规划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Career Planning for college students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11001000408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EnglishⅠ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信息技术基础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Fundamental Knowledge of Computer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11001000616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高等数学A1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Advanced Mathematics A1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11001000225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大学生心理健康教育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Student’Psychological Health and Development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11001000126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11151000213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面向过程程序设计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Process Orientend Programming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11001000233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大学生劳动教育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Labour Education for university students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学分（必修课：2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11001000305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中国近现代史纲要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Chinese Modern History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11001000409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EnglishⅡ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11001000415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大学物理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physics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11001000417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高等数学A2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Advanced Mathematics A2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11001000127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▲数据结构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Data Structure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信息管理与信息系统导论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Introduction of blockchain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5学分（必修课：24学分，通识任选1学分）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11001000301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马克思主义基本原理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Basic Principles of Marxism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11001000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大学英语III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EnglishⅢ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11001000220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线性代数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Linear algebra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11001000221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离散数学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Discrete mathematics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11001000128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1102401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Management Science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▲数据库原理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Principle of Database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1102402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▲Web开发技术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web Development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11001000130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国学基础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Sinology Foundation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11001000224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创新创业教育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Innovation and entrepreneurship education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学分（必修课：2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11001000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02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毛泽东思想和中国特色社会主义理论体系概论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Mao Zedong thought and theoretical system of socialism with Chinese characteristics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11001000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大学英语IV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College EnglishⅣ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11001000129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大学体育4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University PE4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428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信息管理学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Management Science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1101405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Java程序设计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Java programing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11001000131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应用文写作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Applied writing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信息系统建模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System Modeling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专业限选课（4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管理统计学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Management Statistics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410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组织行为学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Organizational Behavior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407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云计算技术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Cloud computing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1102403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数据库应用技术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DatabaseApplication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数据仓库与数据挖掘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Data Warehouse and Data Mining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3学分（必修课：16学分，限选课修满：5学分，通识任选2学分）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1101407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操作系统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Operating System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1101406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计算机网络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Computer Network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专业基础课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1102404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JavaEE程序设计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J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EE Development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409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Linux操作系统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Linux operating system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专业限选课（4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信息安全理论与技术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Security Theory and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405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信息系统案例分析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Case Analysis In Information System 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416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算法分析与设计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Algorithm analysis and design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429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.NET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开发技术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.NET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Development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430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信息资源管理（ERP）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(ERP)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Resource Management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学分（必修课：1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学分，限选课修满：5学分，通识任选2学分）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110250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Android软件开发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Development of Android software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110250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软件工程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software engineering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1102608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管理信息系统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Management Information System 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运筹学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Operations Research 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418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信息组织与检索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Information Organization and Retrieval 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406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ERP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原理及应用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ERP Principle and Application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408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信息系统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项目管理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 xml:space="preserve"> project management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专业英语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Special English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417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大型数据库技术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Large database technology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11001000234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艺术鉴赏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Artistic appreciation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8学分（必修课：15学分，限选课修满：1学分，通识任选2学分）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期</w:t>
            </w: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就业指导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Employment Guidance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通识必修课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401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信息系统分析与设计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Information System Analysis and Design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考试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专业必修课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区块链技术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>Technology</w:t>
            </w: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of Block Chain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选1）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eastAsia="zh-CN"/>
              </w:rPr>
              <w:t>11151115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41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大学生毕业论文写作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Graduation Thesis Writing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5学分（必修课：3学分，限选课修满：1学分，通识任选1学分）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不固定学期</w:t>
            </w:r>
          </w:p>
        </w:tc>
        <w:tc>
          <w:tcPr>
            <w:tcW w:w="52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sz w:val="18"/>
                <w:szCs w:val="18"/>
              </w:rPr>
              <w:t>形势与政策（通识必修课）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2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18"/>
                <w:szCs w:val="18"/>
              </w:rPr>
              <w:t>国家安全教育（通识必修课）</w:t>
            </w:r>
          </w:p>
        </w:tc>
        <w:tc>
          <w:tcPr>
            <w:tcW w:w="2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节</w:t>
            </w:r>
          </w:p>
        </w:tc>
        <w:tc>
          <w:tcPr>
            <w:tcW w:w="3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学期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</w:t>
            </w:r>
          </w:p>
        </w:tc>
        <w:tc>
          <w:tcPr>
            <w:tcW w:w="14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课内学时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方式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课程属性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理论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实践/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实验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一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11001000107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军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训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练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二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11001000151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认知实习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三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1000657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Web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开发技术课程设计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四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1000252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Java程序设计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五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1115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1102608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JavaEE程序设计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六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11001000453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专业实习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七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11001000654</w:t>
            </w:r>
          </w:p>
        </w:tc>
        <w:tc>
          <w:tcPr>
            <w:tcW w:w="31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毕业实习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8周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八</w:t>
            </w:r>
          </w:p>
        </w:tc>
        <w:tc>
          <w:tcPr>
            <w:tcW w:w="117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4周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11001000855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毕业设计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u w:val="none"/>
                <w:lang w:val="en-US" w:eastAsia="zh-CN" w:bidi="ar"/>
              </w:rPr>
              <w:t>周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不固定学期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11001000656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第二课堂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考查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学分小计：33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学分合计</w:t>
            </w: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必修课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4（118+6）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选修课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拓展环节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1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修读总学分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  <w:r>
              <w:rPr>
                <w:rFonts w:hint="eastAsia" w:cs="Times New Roman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03237D85"/>
    <w:rsid w:val="13BB7B66"/>
    <w:rsid w:val="17F04282"/>
    <w:rsid w:val="1CB735C0"/>
    <w:rsid w:val="27DC037F"/>
    <w:rsid w:val="2A543BD4"/>
    <w:rsid w:val="30360848"/>
    <w:rsid w:val="36826596"/>
    <w:rsid w:val="3E0E3F25"/>
    <w:rsid w:val="4F7F76BE"/>
    <w:rsid w:val="565076BF"/>
    <w:rsid w:val="58562F86"/>
    <w:rsid w:val="5A533C21"/>
    <w:rsid w:val="5AFC6067"/>
    <w:rsid w:val="5B2F01EA"/>
    <w:rsid w:val="5FED5F7E"/>
    <w:rsid w:val="618A148C"/>
    <w:rsid w:val="6D4F64CA"/>
    <w:rsid w:val="6FB67B38"/>
    <w:rsid w:val="70F73101"/>
    <w:rsid w:val="74BB2697"/>
    <w:rsid w:val="7501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9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0">
    <w:name w:val="无间隔1"/>
    <w:basedOn w:val="1"/>
    <w:qFormat/>
    <w:uiPriority w:val="0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3407</Words>
  <Characters>7588</Characters>
  <Lines>0</Lines>
  <Paragraphs>0</Paragraphs>
  <TotalTime>0</TotalTime>
  <ScaleCrop>false</ScaleCrop>
  <LinksUpToDate>false</LinksUpToDate>
  <CharactersWithSpaces>7855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2023-05-26T08:18:44Z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A53B7FCBAAC94AA4AAAAD71338DF3095_13</vt:lpwstr>
  </property>
</Properties>
</file>